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FC" w:rsidRPr="00084A13" w:rsidRDefault="00730DFC" w:rsidP="0073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4A1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KLAIPĖDOS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LOPŠELIS-</w:t>
      </w:r>
      <w:r w:rsidRPr="00084A1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DARŽELIS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„</w:t>
      </w:r>
      <w:r w:rsidR="00A465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RŪTA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</w:p>
    <w:p w:rsidR="00730DFC" w:rsidRDefault="00730DFC" w:rsidP="0073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SKELBIA ATRANKĄ</w:t>
      </w:r>
    </w:p>
    <w:p w:rsidR="00730DFC" w:rsidRDefault="00730DFC" w:rsidP="0073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30DFC" w:rsidRPr="009915B8" w:rsidRDefault="00730DFC" w:rsidP="0073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LOGOPEDO </w:t>
      </w:r>
      <w:r w:rsidRPr="009915B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PAREIGYB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EI</w:t>
      </w:r>
      <w:r w:rsidRPr="009915B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UŽIMTI</w:t>
      </w:r>
    </w:p>
    <w:p w:rsidR="00730DFC" w:rsidRPr="00730DFC" w:rsidRDefault="00730DFC" w:rsidP="0073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30DFC" w:rsidRDefault="00730DFC" w:rsidP="00730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FC">
        <w:rPr>
          <w:rFonts w:ascii="Times New Roman" w:hAnsi="Times New Roman" w:cs="Times New Roman"/>
          <w:sz w:val="24"/>
          <w:szCs w:val="24"/>
        </w:rPr>
        <w:t xml:space="preserve">Klaipėdos </w:t>
      </w:r>
      <w:r w:rsidRPr="00730DF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lopšelis-darželis „</w:t>
      </w:r>
      <w:r w:rsidR="00A465B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Rūta</w:t>
      </w:r>
      <w:r w:rsidRPr="00730DF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Pr="00730DFC">
        <w:rPr>
          <w:rFonts w:ascii="Times New Roman" w:hAnsi="Times New Roman" w:cs="Times New Roman"/>
          <w:sz w:val="24"/>
          <w:szCs w:val="24"/>
        </w:rPr>
        <w:t xml:space="preserve"> - savivaldybės biudžetinė įstaiga, įsikūrusi  </w:t>
      </w:r>
      <w:r w:rsidR="00A465BB">
        <w:rPr>
          <w:rFonts w:ascii="Times New Roman" w:hAnsi="Times New Roman" w:cs="Times New Roman"/>
          <w:sz w:val="24"/>
          <w:szCs w:val="24"/>
        </w:rPr>
        <w:t xml:space="preserve">Simonaitytės </w:t>
      </w:r>
      <w:proofErr w:type="spellStart"/>
      <w:r w:rsidR="00A465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A465BB">
        <w:rPr>
          <w:rFonts w:ascii="Times New Roman" w:hAnsi="Times New Roman" w:cs="Times New Roman"/>
          <w:sz w:val="24"/>
          <w:szCs w:val="24"/>
        </w:rPr>
        <w:t>. 25</w:t>
      </w:r>
      <w:r w:rsidRPr="00730DFC">
        <w:rPr>
          <w:rFonts w:ascii="Times New Roman" w:hAnsi="Times New Roman" w:cs="Times New Roman"/>
          <w:sz w:val="24"/>
          <w:szCs w:val="24"/>
        </w:rPr>
        <w:t>, Klaipėdoje</w:t>
      </w:r>
      <w:r w:rsidRPr="00A465BB">
        <w:rPr>
          <w:rFonts w:ascii="Times New Roman" w:hAnsi="Times New Roman" w:cs="Times New Roman"/>
          <w:sz w:val="24"/>
          <w:szCs w:val="24"/>
        </w:rPr>
        <w:t xml:space="preserve">, </w:t>
      </w:r>
      <w:r w:rsidR="00A465BB" w:rsidRPr="00A465BB">
        <w:rPr>
          <w:rFonts w:ascii="Times New Roman" w:hAnsi="Times New Roman" w:cs="Times New Roman"/>
          <w:sz w:val="24"/>
          <w:szCs w:val="24"/>
        </w:rPr>
        <w:t>95120</w:t>
      </w:r>
      <w:r w:rsidRPr="00A465BB">
        <w:rPr>
          <w:rFonts w:ascii="Times New Roman" w:hAnsi="Times New Roman" w:cs="Times New Roman"/>
          <w:sz w:val="24"/>
          <w:szCs w:val="24"/>
        </w:rPr>
        <w:t>.</w:t>
      </w:r>
      <w:r w:rsidRPr="00730DFC">
        <w:rPr>
          <w:rFonts w:ascii="Times New Roman" w:hAnsi="Times New Roman" w:cs="Times New Roman"/>
          <w:sz w:val="24"/>
          <w:szCs w:val="24"/>
        </w:rPr>
        <w:t xml:space="preserve"> Duomenys kaupiami ir saugomi juridinių asmenų registre, kodas </w:t>
      </w:r>
      <w:r w:rsidR="00A465BB" w:rsidRPr="00A465BB">
        <w:rPr>
          <w:rFonts w:ascii="Times New Roman" w:hAnsi="Times New Roman" w:cs="Times New Roman"/>
          <w:sz w:val="24"/>
          <w:szCs w:val="24"/>
        </w:rPr>
        <w:t>190426837</w:t>
      </w:r>
      <w:r w:rsidRPr="00A46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1EC" w:rsidRPr="00730DFC" w:rsidRDefault="009B01EC" w:rsidP="0073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0DFC" w:rsidRPr="005E6475" w:rsidRDefault="00730DFC" w:rsidP="0073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84A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Darbo krūvis: </w:t>
      </w:r>
    </w:p>
    <w:p w:rsidR="00730DFC" w:rsidRPr="005E6475" w:rsidRDefault="00730DFC" w:rsidP="00730DF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Logopedas, </w:t>
      </w:r>
      <w:r w:rsidRPr="005E647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 etatas. </w:t>
      </w:r>
    </w:p>
    <w:p w:rsidR="00730DFC" w:rsidRPr="00084A13" w:rsidRDefault="00730DFC" w:rsidP="00730DFC">
      <w:pPr>
        <w:tabs>
          <w:tab w:val="left" w:pos="79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730DFC" w:rsidRPr="00084A13" w:rsidRDefault="00730DFC" w:rsidP="00730D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sutarties rūšis: neterminuota.</w:t>
      </w:r>
    </w:p>
    <w:p w:rsidR="00730DFC" w:rsidRPr="00551B66" w:rsidRDefault="00730DFC" w:rsidP="00730DFC">
      <w:pPr>
        <w:pStyle w:val="prastasistinklapis"/>
        <w:ind w:firstLine="567"/>
        <w:jc w:val="both"/>
      </w:pPr>
      <w:r w:rsidRPr="00B604C3">
        <w:rPr>
          <w:b/>
          <w:bCs/>
          <w:u w:val="single"/>
        </w:rPr>
        <w:t>Kvalifikaciniai reikalavimai pretendentams:</w:t>
      </w:r>
    </w:p>
    <w:sdt>
      <w:sdtPr>
        <w:rPr>
          <w:rFonts w:ascii="Times New Roman" w:hAnsi="Times New Roman" w:cs="Times New Roman"/>
          <w:sz w:val="24"/>
          <w:szCs w:val="24"/>
        </w:rPr>
        <w:alias w:val="4 p."/>
        <w:tag w:val="part_c3aa41a460e942cea20c072467756139"/>
        <w:id w:val="-1638871783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730DFC" w:rsidRPr="005058F5" w:rsidRDefault="00D05380" w:rsidP="00730DFC">
          <w:pPr>
            <w:widowControl w:val="0"/>
            <w:shd w:val="clear" w:color="auto" w:fill="FFFFFF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Numeris"/>
              <w:tag w:val="nr_c3aa41a460e942cea20c072467756139"/>
              <w:id w:val="1815600511"/>
            </w:sdtPr>
            <w:sdtEndPr/>
            <w:sdtContent>
              <w:r w:rsidR="00730DFC" w:rsidRPr="005058F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  <w:r w:rsidR="005058F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. </w:t>
              </w:r>
            </w:sdtContent>
          </w:sdt>
          <w:r w:rsidR="00730DFC" w:rsidRPr="005058F5">
            <w:rPr>
              <w:rFonts w:ascii="Times New Roman" w:hAnsi="Times New Roman" w:cs="Times New Roman"/>
              <w:b/>
              <w:sz w:val="24"/>
              <w:szCs w:val="24"/>
            </w:rPr>
            <w:t>Kvalifikaciniai reikalavimai:</w:t>
          </w:r>
        </w:p>
        <w:sdt>
          <w:sdtPr>
            <w:alias w:val="4.1 p."/>
            <w:tag w:val="part_4da8e98b68774e95970ca47855a223e8"/>
            <w:id w:val="-1205859227"/>
          </w:sdtPr>
          <w:sdtEndPr/>
          <w:sdtContent>
            <w:p w:rsidR="005058F5" w:rsidRPr="005058F5" w:rsidRDefault="00730DFC" w:rsidP="00F431C3">
              <w:pPr>
                <w:pStyle w:val="Sraopastraipa"/>
                <w:widowControl w:val="0"/>
                <w:numPr>
                  <w:ilvl w:val="0"/>
                  <w:numId w:val="2"/>
                </w:numPr>
                <w:shd w:val="clear" w:color="auto" w:fill="FFFFFF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>aukštasis universitetinis išsilavinimas ir logopedo profesinė kvalifikacija, specializacija;</w:t>
              </w:r>
            </w:p>
            <w:p w:rsidR="005058F5" w:rsidRPr="005058F5" w:rsidRDefault="005058F5" w:rsidP="005058F5">
              <w:pPr>
                <w:pStyle w:val="Sraopastraipa"/>
                <w:widowControl w:val="0"/>
                <w:numPr>
                  <w:ilvl w:val="0"/>
                  <w:numId w:val="2"/>
                </w:numPr>
                <w:shd w:val="clear" w:color="auto" w:fill="FFFFFF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>ne maž</w:t>
              </w:r>
              <w:r w:rsidR="00F431C3">
                <w:rPr>
                  <w:rFonts w:ascii="Times New Roman" w:hAnsi="Times New Roman" w:cs="Times New Roman"/>
                  <w:sz w:val="24"/>
                  <w:szCs w:val="24"/>
                </w:rPr>
                <w:t>esnis</w:t>
              </w: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 xml:space="preserve"> kaip </w:t>
              </w:r>
              <w:r w:rsidR="000C187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 xml:space="preserve"> metų logopedo darbo stažas;</w:t>
              </w:r>
            </w:p>
            <w:p w:rsidR="005058F5" w:rsidRDefault="005058F5" w:rsidP="005058F5">
              <w:pPr>
                <w:pStyle w:val="Sraopastraipa"/>
                <w:widowControl w:val="0"/>
                <w:numPr>
                  <w:ilvl w:val="0"/>
                  <w:numId w:val="2"/>
                </w:numPr>
                <w:shd w:val="clear" w:color="auto" w:fill="FFFFFF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>labai geri raštvedybos ir IT naudojimosi įgūdžiai</w:t>
              </w:r>
              <w:r w:rsidR="00FE76CE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 w:rsidR="00FE76CE">
                <w:rPr>
                  <w:rFonts w:ascii="Times New Roman" w:hAnsi="Times New Roman" w:cs="Times New Roman"/>
                  <w:color w:val="151515"/>
                  <w:sz w:val="24"/>
                  <w:szCs w:val="24"/>
                </w:rPr>
                <w:t xml:space="preserve">naudotis </w:t>
              </w:r>
              <w:r w:rsidR="00FE76C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programomis:</w:t>
              </w:r>
              <w:r w:rsidR="00FE76CE" w:rsidRPr="008907F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„MS Word“,</w:t>
              </w:r>
              <w:r w:rsidR="00F431C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E76C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„PowerPoint“</w:t>
              </w:r>
              <w:r w:rsidR="00FE76CE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FE76CE" w:rsidRPr="00FE76C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r w:rsidR="00FE76CE" w:rsidRPr="008907F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„I</w:t>
              </w:r>
              <w:r w:rsidR="00FE76C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nternet Explorer“</w:t>
              </w:r>
              <w:r w:rsidR="006B3AE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, specializuotos programos logopedui</w:t>
              </w:r>
              <w:r w:rsidR="00FE76C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)</w:t>
              </w:r>
              <w:r w:rsidR="00F431C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;</w:t>
              </w:r>
            </w:p>
            <w:sdt>
              <w:sdtPr>
                <w:alias w:val="4.2 p."/>
                <w:tag w:val="part_7ff926fc119843aa8d01ad94fa5de4f0"/>
                <w:id w:val="-994796343"/>
              </w:sdtPr>
              <w:sdtEndPr/>
              <w:sdtContent>
                <w:p w:rsidR="00FE76CE" w:rsidRPr="005058F5" w:rsidRDefault="00FE76CE" w:rsidP="00FE76CE">
                  <w:pPr>
                    <w:pStyle w:val="Sraopastraipa"/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gebėjimas įvertinti kalbos raidos ypatumus, kalbos ir kitus komunikacijos sutrikimus, mokinių specialiuosius poreikius;</w:t>
                  </w:r>
                </w:p>
              </w:sdtContent>
            </w:sdt>
            <w:sdt>
              <w:sdtPr>
                <w:alias w:val="4.3 p."/>
                <w:tag w:val="part_185b7770ee10487e9d792b2299b6ccd4"/>
                <w:id w:val="1785079551"/>
              </w:sdtPr>
              <w:sdtEndPr/>
              <w:sdtContent>
                <w:p w:rsidR="00FE76CE" w:rsidRPr="005058F5" w:rsidRDefault="00D05380" w:rsidP="00FE76CE">
                  <w:pPr>
                    <w:pStyle w:val="Sraopastraipa"/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alias w:val="Numeris"/>
                      <w:tag w:val="nr_185b7770ee10487e9d792b2299b6ccd4"/>
                      <w:id w:val="628370546"/>
                      <w:showingPlcHdr/>
                    </w:sdtPr>
                    <w:sdtEndPr/>
                    <w:sdtContent>
                      <w:r w:rsidR="00FE76CE">
                        <w:t xml:space="preserve">     </w:t>
                      </w:r>
                    </w:sdtContent>
                  </w:sdt>
                  <w:r w:rsidR="00FE76CE" w:rsidRPr="005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mokinių, turinčių kalbos sutrikimų, specialiosios pedagoginės pagalbos teikimo metodų išmanymas, gebėjimas juos taikyti šalinant šių mokinių kalbos sutrikimus;</w:t>
                  </w:r>
                </w:p>
              </w:sdtContent>
            </w:sdt>
            <w:p w:rsidR="00FE76CE" w:rsidRDefault="00FE76CE" w:rsidP="005058F5">
              <w:pPr>
                <w:pStyle w:val="Sraopastraipa"/>
                <w:widowControl w:val="0"/>
                <w:numPr>
                  <w:ilvl w:val="0"/>
                  <w:numId w:val="2"/>
                </w:numPr>
                <w:shd w:val="clear" w:color="auto" w:fill="FFFFFF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 xml:space="preserve">gebėjimas bendrauti ir bendradarbiauti su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ugdytiniais</w:t>
              </w: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>, turinčiais kalbos sutrikimų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 xml:space="preserve"> bendradarbiauti su mokytojais, kitais asmenimis, tiesiogiai dalyvaujančiais ugdymo procese,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vaikų</w:t>
              </w: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 xml:space="preserve"> (globėjais, rūpintojais)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tėvais</w:t>
              </w:r>
              <w:r w:rsidRPr="005058F5">
                <w:rPr>
                  <w:rFonts w:ascii="Times New Roman" w:hAnsi="Times New Roman" w:cs="Times New Roman"/>
                  <w:sz w:val="24"/>
                  <w:szCs w:val="24"/>
                </w:rPr>
                <w:t>, pedagoginių psichologinių tarnybų, sveikatos priežiūros, švietimo ir kitų įstaigų darbuotojais;</w:t>
              </w:r>
            </w:p>
            <w:sdt>
              <w:sdtPr>
                <w:alias w:val="Numeris"/>
                <w:tag w:val="nr_8a85e135967f47bab592acb5edde665c"/>
                <w:id w:val="1394163509"/>
              </w:sdtPr>
              <w:sdtEndPr/>
              <w:sdtContent>
                <w:p w:rsidR="000F4725" w:rsidRDefault="00FE76CE" w:rsidP="00FE76CE">
                  <w:pPr>
                    <w:pStyle w:val="Sraopastraipa"/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ikimokyklinio, priešmokyklinio, specialiųjų</w:t>
                  </w:r>
                  <w:r w:rsidR="006B3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pr</w:t>
                  </w:r>
                  <w:r w:rsidR="00FF4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6B3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taikytų</w:t>
                  </w:r>
                  <w:r w:rsidRPr="005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išmanymas,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logopedinių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pratybų  parengimas</w:t>
                  </w:r>
                  <w:r w:rsidR="000F4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30DFC" w:rsidRPr="00FE76CE" w:rsidRDefault="000F4725" w:rsidP="00FE76CE">
                  <w:pPr>
                    <w:pStyle w:val="Sraopastraipa"/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teisės aktų, reglamentuojančių logopedo darbą, specialųjį ugdymą išmanymas ir taikymas.</w:t>
                  </w:r>
                </w:p>
              </w:sdtContent>
            </w:sdt>
          </w:sdtContent>
        </w:sdt>
      </w:sdtContent>
    </w:sdt>
    <w:p w:rsidR="00730DFC" w:rsidRDefault="00730DFC" w:rsidP="0073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</w:p>
    <w:p w:rsidR="00730DFC" w:rsidRDefault="00730DFC" w:rsidP="0073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864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Kiti gebėjimai.</w:t>
      </w:r>
    </w:p>
    <w:p w:rsidR="00FE76CE" w:rsidRPr="00285714" w:rsidRDefault="00285714" w:rsidP="0073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Gaminti darbui reikalingas metodines priemones</w:t>
      </w:r>
      <w:r w:rsidRPr="002857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taikyti darbe mokomąsias kompiuterines programas, skirtas logopedo darbui, gebėti dirbt</w:t>
      </w:r>
      <w:r w:rsidR="004371A9">
        <w:rPr>
          <w:rFonts w:ascii="Times New Roman" w:eastAsia="Times New Roman" w:hAnsi="Times New Roman" w:cs="Times New Roman"/>
          <w:sz w:val="24"/>
          <w:szCs w:val="24"/>
          <w:lang w:eastAsia="lt-LT"/>
        </w:rPr>
        <w:t>i komandoj</w:t>
      </w:r>
      <w:r w:rsidR="00D05380">
        <w:rPr>
          <w:rFonts w:ascii="Times New Roman" w:eastAsia="Times New Roman" w:hAnsi="Times New Roman" w:cs="Times New Roman"/>
          <w:sz w:val="24"/>
          <w:szCs w:val="24"/>
          <w:lang w:eastAsia="lt-LT"/>
        </w:rPr>
        <w:t>e, būti komunikabiliu, lojaliu</w:t>
      </w:r>
      <w:r w:rsidR="004371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05380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įstaigai</w:t>
      </w:r>
      <w:r w:rsidR="004371A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30DFC" w:rsidRPr="00084A13" w:rsidRDefault="00730DFC" w:rsidP="00730DF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</w:t>
      </w:r>
      <w:r w:rsidRPr="00084A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ndenta</w:t>
      </w:r>
      <w:r w:rsidRPr="006A57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084A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 pasirinktą pareigybę privalo pateikti šiuos dokumentus</w:t>
      </w:r>
      <w:r w:rsidRPr="006A57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bookmarkStart w:id="0" w:name="_GoBack"/>
      <w:bookmarkEnd w:id="0"/>
    </w:p>
    <w:p w:rsidR="00730DFC" w:rsidRPr="00084A13" w:rsidRDefault="00730DFC" w:rsidP="0073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Prašymą leisti dalyvauti </w:t>
      </w:r>
      <w:r w:rsidRPr="00730DFC">
        <w:rPr>
          <w:rFonts w:ascii="Times New Roman" w:eastAsia="Times New Roman" w:hAnsi="Times New Roman" w:cs="Times New Roman"/>
          <w:sz w:val="24"/>
          <w:szCs w:val="24"/>
          <w:lang w:eastAsia="lt-LT"/>
        </w:rPr>
        <w:t>atrankoje;</w:t>
      </w:r>
    </w:p>
    <w:p w:rsidR="00730DFC" w:rsidRPr="00084A13" w:rsidRDefault="00730DFC" w:rsidP="0073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tį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ą ir jo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kopiją;</w:t>
      </w:r>
    </w:p>
    <w:p w:rsidR="00730DFC" w:rsidRPr="00084A13" w:rsidRDefault="00730DFC" w:rsidP="0073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Išsilavinimą patvirtinan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tį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 ir jo 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kopiją;</w:t>
      </w:r>
    </w:p>
    <w:p w:rsidR="00730DFC" w:rsidRDefault="00730DFC" w:rsidP="0073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valifikaciją patvirtinan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tį 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ą ir jo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kopiją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(jei tokį turi)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B3AEE" w:rsidRDefault="006B3AEE" w:rsidP="006B3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Kvalifikacinę kategoriją 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tį 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ą ir jo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kopiją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(jei tokį turi)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30DFC" w:rsidRDefault="00730DFC" w:rsidP="0073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058F5" w:rsidRPr="00084A13" w:rsidRDefault="005058F5" w:rsidP="0073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 stažą patvirtinantį dokumentą;</w:t>
      </w:r>
    </w:p>
    <w:p w:rsidR="00730DFC" w:rsidRDefault="00730DFC" w:rsidP="0073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Galima pateikti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buvusių 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darboviečių rekomendacijas.</w:t>
      </w:r>
    </w:p>
    <w:p w:rsidR="00730DFC" w:rsidRPr="00084A13" w:rsidRDefault="00730DFC" w:rsidP="00730D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4D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Privalumai.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4D93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valifikacijos tobulinimo pažymėjimai ir jų kopijos, kiti savo nuožiūra pateikti dokumentai, </w:t>
      </w:r>
      <w:r w:rsidRPr="0073047F">
        <w:rPr>
          <w:rFonts w:ascii="Times New Roman" w:hAnsi="Times New Roman" w:cs="Times New Roman"/>
          <w:sz w:val="24"/>
          <w:szCs w:val="24"/>
        </w:rPr>
        <w:t>patvirtinan</w:t>
      </w:r>
      <w:r>
        <w:rPr>
          <w:rFonts w:ascii="Times New Roman" w:hAnsi="Times New Roman" w:cs="Times New Roman"/>
          <w:sz w:val="24"/>
          <w:szCs w:val="24"/>
        </w:rPr>
        <w:t>tys</w:t>
      </w:r>
      <w:r w:rsidRPr="0073047F">
        <w:rPr>
          <w:rFonts w:ascii="Times New Roman" w:hAnsi="Times New Roman" w:cs="Times New Roman"/>
          <w:sz w:val="24"/>
          <w:szCs w:val="24"/>
        </w:rPr>
        <w:t xml:space="preserve"> pretendento atitiktį kvalifikaciniams reikalavimams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DFC" w:rsidRPr="00084A13" w:rsidRDefault="00730DFC" w:rsidP="00730DFC">
      <w:pPr>
        <w:pStyle w:val="prastasistinklapis"/>
        <w:spacing w:before="0" w:beforeAutospacing="0" w:after="0" w:afterAutospacing="0"/>
        <w:ind w:firstLine="567"/>
        <w:jc w:val="both"/>
      </w:pPr>
      <w:r w:rsidRPr="001D7098">
        <w:rPr>
          <w:b/>
          <w:bCs/>
          <w:u w:val="single"/>
        </w:rPr>
        <w:t>Skelbimas galioja</w:t>
      </w:r>
      <w:r w:rsidRPr="001D7098">
        <w:rPr>
          <w:b/>
          <w:bCs/>
        </w:rPr>
        <w:t>:</w:t>
      </w:r>
      <w:r w:rsidRPr="001D7098">
        <w:t xml:space="preserve"> </w:t>
      </w:r>
      <w:r w:rsidRPr="00084A13">
        <w:t>Prašymai dalyvauti atrankoje ir reikali</w:t>
      </w:r>
      <w:r w:rsidR="00B27F1D">
        <w:t>ngų dokumentų kopijos pateikiamos</w:t>
      </w:r>
      <w:r w:rsidRPr="00084A13">
        <w:t xml:space="preserve"> </w:t>
      </w:r>
      <w:r>
        <w:t xml:space="preserve">14 dienų, įskaitant </w:t>
      </w:r>
      <w:r w:rsidR="00B27F1D">
        <w:t>atrankos</w:t>
      </w:r>
      <w:r>
        <w:t xml:space="preserve"> paskelbimo dieną, nuo </w:t>
      </w:r>
      <w:r w:rsidRPr="00084A13">
        <w:t>201</w:t>
      </w:r>
      <w:r w:rsidR="006B3AEE">
        <w:t>9</w:t>
      </w:r>
      <w:r w:rsidRPr="00084A13">
        <w:t xml:space="preserve"> m</w:t>
      </w:r>
      <w:r w:rsidR="007F7CF9">
        <w:t xml:space="preserve">. </w:t>
      </w:r>
      <w:r w:rsidR="000C1879">
        <w:t>liepos 16</w:t>
      </w:r>
      <w:r w:rsidRPr="00084A13">
        <w:t xml:space="preserve"> </w:t>
      </w:r>
      <w:proofErr w:type="spellStart"/>
      <w:r w:rsidRPr="00084A13">
        <w:t>d</w:t>
      </w:r>
      <w:proofErr w:type="spellEnd"/>
      <w:r w:rsidRPr="00084A13">
        <w:t>. iki 201</w:t>
      </w:r>
      <w:r w:rsidR="006B3AEE">
        <w:t>9</w:t>
      </w:r>
      <w:r w:rsidRPr="00084A13">
        <w:t xml:space="preserve"> m. </w:t>
      </w:r>
      <w:r w:rsidR="000C1879">
        <w:t>rugpjūčio 2</w:t>
      </w:r>
      <w:r w:rsidRPr="00084A13">
        <w:t xml:space="preserve"> </w:t>
      </w:r>
      <w:proofErr w:type="spellStart"/>
      <w:r w:rsidRPr="00084A13">
        <w:t>d</w:t>
      </w:r>
      <w:proofErr w:type="spellEnd"/>
      <w:r>
        <w:t>.</w:t>
      </w:r>
    </w:p>
    <w:p w:rsidR="006B3AEE" w:rsidRDefault="00730DFC" w:rsidP="006B3AEE">
      <w:pPr>
        <w:pStyle w:val="prastasistinklapis"/>
        <w:tabs>
          <w:tab w:val="left" w:pos="567"/>
        </w:tabs>
        <w:spacing w:before="0" w:beforeAutospacing="0" w:after="0" w:afterAutospacing="0"/>
        <w:ind w:firstLine="567"/>
        <w:jc w:val="both"/>
      </w:pPr>
      <w:r w:rsidRPr="00B604C3">
        <w:rPr>
          <w:b/>
          <w:u w:val="single"/>
        </w:rPr>
        <w:t>Pretendentų atrankos būdas</w:t>
      </w:r>
      <w:r w:rsidRPr="00B604C3">
        <w:rPr>
          <w:u w:val="single"/>
        </w:rPr>
        <w:t>:</w:t>
      </w:r>
      <w:r w:rsidRPr="00AA6B44">
        <w:t xml:space="preserve"> pokalbis</w:t>
      </w:r>
      <w:r w:rsidR="009B01EC">
        <w:t xml:space="preserve"> ir praktinės užduotys. B</w:t>
      </w:r>
      <w:r w:rsidRPr="00AA6B44">
        <w:t>us kviečiami tie pretendentai, kurie atitiks reikalavimus pareigybės funkcijoms vykdyti. Apie pokalb</w:t>
      </w:r>
      <w:r>
        <w:t>io laiką</w:t>
      </w:r>
      <w:r w:rsidRPr="00AA6B44">
        <w:t xml:space="preserve"> informuosime asmeniškai.</w:t>
      </w:r>
    </w:p>
    <w:p w:rsidR="00730DFC" w:rsidRPr="006B3AEE" w:rsidRDefault="00730DFC" w:rsidP="006B3AEE">
      <w:pPr>
        <w:pStyle w:val="prastasistinklapis"/>
        <w:tabs>
          <w:tab w:val="left" w:pos="567"/>
        </w:tabs>
        <w:spacing w:before="0" w:beforeAutospacing="0" w:after="0" w:afterAutospacing="0"/>
        <w:ind w:firstLine="567"/>
        <w:jc w:val="both"/>
      </w:pPr>
      <w:r w:rsidRPr="001D7098">
        <w:rPr>
          <w:b/>
          <w:bCs/>
          <w:u w:val="single"/>
        </w:rPr>
        <w:t>Dokumentai priimami</w:t>
      </w:r>
      <w:r w:rsidRPr="006A57CE">
        <w:t xml:space="preserve">: </w:t>
      </w:r>
      <w:r w:rsidRPr="001D7098">
        <w:t xml:space="preserve">Klaipėdos </w:t>
      </w:r>
      <w:r w:rsidR="00F431C3">
        <w:t>lopšelio</w:t>
      </w:r>
      <w:r w:rsidRPr="001D7098">
        <w:t>-darželio</w:t>
      </w:r>
      <w:r w:rsidR="00A465BB">
        <w:t xml:space="preserve"> </w:t>
      </w:r>
      <w:r w:rsidR="00A465BB" w:rsidRPr="001D7098">
        <w:t>„</w:t>
      </w:r>
      <w:r w:rsidR="00A465BB">
        <w:t>Rūta</w:t>
      </w:r>
      <w:r w:rsidR="00A465BB" w:rsidRPr="001D7098">
        <w:t>“</w:t>
      </w:r>
      <w:r w:rsidR="00A465BB">
        <w:t xml:space="preserve"> </w:t>
      </w:r>
      <w:r w:rsidRPr="001D7098">
        <w:t xml:space="preserve">raštinėje,  </w:t>
      </w:r>
      <w:r w:rsidR="000A5FBE">
        <w:t xml:space="preserve">I. </w:t>
      </w:r>
      <w:r w:rsidR="00A465BB">
        <w:t xml:space="preserve">Simonaitytės </w:t>
      </w:r>
      <w:proofErr w:type="spellStart"/>
      <w:r w:rsidR="00A465BB">
        <w:t>g</w:t>
      </w:r>
      <w:proofErr w:type="spellEnd"/>
      <w:r w:rsidR="00A465BB">
        <w:t>. 25</w:t>
      </w:r>
      <w:r w:rsidR="00A465BB" w:rsidRPr="00730DFC">
        <w:t xml:space="preserve">, </w:t>
      </w:r>
      <w:r w:rsidRPr="001D7098">
        <w:t>Klaipėda</w:t>
      </w:r>
      <w:r>
        <w:t xml:space="preserve">, </w:t>
      </w:r>
      <w:r w:rsidR="00A465BB" w:rsidRPr="00A465BB">
        <w:t>95120</w:t>
      </w:r>
      <w:r>
        <w:t>;</w:t>
      </w:r>
      <w:r w:rsidRPr="00551B66">
        <w:t xml:space="preserve"> </w:t>
      </w:r>
      <w:r>
        <w:t>darbo dienomis nuo 09</w:t>
      </w:r>
      <w:r w:rsidRPr="00551B66">
        <w:t xml:space="preserve">.00 iki 16.00 val. Išsami informacija apie skelbiamą </w:t>
      </w:r>
      <w:r w:rsidR="00F431C3">
        <w:t>atranką</w:t>
      </w:r>
      <w:r w:rsidRPr="00551B66">
        <w:t xml:space="preserve"> teikiama telefonu </w:t>
      </w:r>
      <w:r w:rsidR="003700C9">
        <w:t>860398590</w:t>
      </w:r>
      <w:r w:rsidRPr="00551B66">
        <w:t>.</w:t>
      </w:r>
      <w:r>
        <w:t xml:space="preserve"> Kai dokumentai pateikiami r</w:t>
      </w:r>
      <w:r>
        <w:rPr>
          <w:rStyle w:val="text"/>
        </w:rPr>
        <w:t>egistruotu laišku,</w:t>
      </w:r>
      <w:r w:rsidRPr="00AA6B44">
        <w:rPr>
          <w:rStyle w:val="text"/>
        </w:rPr>
        <w:t xml:space="preserve"> pateikiamos dokumentų kopijos,  patvirtintos notaro.</w:t>
      </w:r>
      <w:r w:rsidRPr="00AA6B44">
        <w:t xml:space="preserve"> Dokumentų originalus</w:t>
      </w:r>
      <w:r>
        <w:t xml:space="preserve"> reikalinga</w:t>
      </w:r>
      <w:r w:rsidRPr="00AA6B44">
        <w:t xml:space="preserve"> turėti atrankos dieną.</w:t>
      </w:r>
    </w:p>
    <w:p w:rsidR="00730DFC" w:rsidRDefault="00730DFC" w:rsidP="0073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4A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Darbo užmokestis</w:t>
      </w:r>
      <w:r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priklauso nuo turimos kvalifikacinės kategorijos ir darbo stažo.</w:t>
      </w:r>
    </w:p>
    <w:p w:rsidR="00730DFC" w:rsidRPr="00084A13" w:rsidRDefault="009B01EC" w:rsidP="0073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Atranka </w:t>
      </w:r>
      <w:r w:rsidR="00730DFC"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>vykdom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30DFC" w:rsidRPr="00084A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Mokytojų priėmimo ir atleidimo iš darbo tvarkos aprašą, patvirtintą Lietuvos Respublikos Švietimo ir mokslo ministro 2011 m. rugsėjo 15 d. įsakymu Nr. V-1680.</w:t>
      </w:r>
    </w:p>
    <w:p w:rsidR="00730DFC" w:rsidRDefault="00730DFC" w:rsidP="00730DFC">
      <w:pPr>
        <w:rPr>
          <w:rFonts w:ascii="Times New Roman" w:hAnsi="Times New Roman" w:cs="Times New Roman"/>
          <w:sz w:val="24"/>
          <w:szCs w:val="24"/>
        </w:rPr>
      </w:pPr>
    </w:p>
    <w:p w:rsidR="00730DFC" w:rsidRDefault="00730DFC" w:rsidP="00730DFC">
      <w:pPr>
        <w:rPr>
          <w:rFonts w:ascii="Times New Roman" w:hAnsi="Times New Roman" w:cs="Times New Roman"/>
          <w:sz w:val="24"/>
          <w:szCs w:val="24"/>
        </w:rPr>
      </w:pPr>
    </w:p>
    <w:p w:rsidR="00730DFC" w:rsidRPr="00084A13" w:rsidRDefault="00730DFC" w:rsidP="00730DFC">
      <w:pPr>
        <w:rPr>
          <w:rFonts w:ascii="Times New Roman" w:hAnsi="Times New Roman" w:cs="Times New Roman"/>
          <w:sz w:val="24"/>
          <w:szCs w:val="24"/>
        </w:rPr>
      </w:pPr>
    </w:p>
    <w:p w:rsidR="00AD1728" w:rsidRDefault="00AD1728"/>
    <w:sectPr w:rsidR="00AD1728" w:rsidSect="007642C6">
      <w:pgSz w:w="11906" w:h="16838"/>
      <w:pgMar w:top="1701" w:right="424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6C5"/>
    <w:multiLevelType w:val="multilevel"/>
    <w:tmpl w:val="F4B2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7578D"/>
    <w:multiLevelType w:val="hybridMultilevel"/>
    <w:tmpl w:val="6690196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FC"/>
    <w:rsid w:val="000A5FBE"/>
    <w:rsid w:val="000C1879"/>
    <w:rsid w:val="000F4725"/>
    <w:rsid w:val="00285714"/>
    <w:rsid w:val="003700C9"/>
    <w:rsid w:val="004371A9"/>
    <w:rsid w:val="005058F5"/>
    <w:rsid w:val="005D2B1E"/>
    <w:rsid w:val="006B3AEE"/>
    <w:rsid w:val="00730DFC"/>
    <w:rsid w:val="00744324"/>
    <w:rsid w:val="007F7CF9"/>
    <w:rsid w:val="00815736"/>
    <w:rsid w:val="009B01EC"/>
    <w:rsid w:val="00A465BB"/>
    <w:rsid w:val="00AD1728"/>
    <w:rsid w:val="00B27F1D"/>
    <w:rsid w:val="00D05380"/>
    <w:rsid w:val="00F431C3"/>
    <w:rsid w:val="00FE76CE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0D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3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">
    <w:name w:val="text"/>
    <w:basedOn w:val="Numatytasispastraiposriftas"/>
    <w:rsid w:val="00730DFC"/>
  </w:style>
  <w:style w:type="character" w:customStyle="1" w:styleId="lc-content-large1">
    <w:name w:val="lc-content-large1"/>
    <w:basedOn w:val="Numatytasispastraiposriftas"/>
    <w:rsid w:val="00730DFC"/>
  </w:style>
  <w:style w:type="paragraph" w:styleId="Sraopastraipa">
    <w:name w:val="List Paragraph"/>
    <w:basedOn w:val="prastasis"/>
    <w:uiPriority w:val="34"/>
    <w:qFormat/>
    <w:rsid w:val="00730DF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0D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3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">
    <w:name w:val="text"/>
    <w:basedOn w:val="Numatytasispastraiposriftas"/>
    <w:rsid w:val="00730DFC"/>
  </w:style>
  <w:style w:type="character" w:customStyle="1" w:styleId="lc-content-large1">
    <w:name w:val="lc-content-large1"/>
    <w:basedOn w:val="Numatytasispastraiposriftas"/>
    <w:rsid w:val="00730DFC"/>
  </w:style>
  <w:style w:type="paragraph" w:styleId="Sraopastraipa">
    <w:name w:val="List Paragraph"/>
    <w:basedOn w:val="prastasis"/>
    <w:uiPriority w:val="34"/>
    <w:qFormat/>
    <w:rsid w:val="00730DF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12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137271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90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990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Sekretore</cp:lastModifiedBy>
  <cp:revision>10</cp:revision>
  <cp:lastPrinted>2019-07-12T11:51:00Z</cp:lastPrinted>
  <dcterms:created xsi:type="dcterms:W3CDTF">2019-07-12T11:08:00Z</dcterms:created>
  <dcterms:modified xsi:type="dcterms:W3CDTF">2019-07-12T12:30:00Z</dcterms:modified>
</cp:coreProperties>
</file>